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A03CF" w:rsidRDefault="004A03CF">
      <w:pPr>
        <w:rPr>
          <w:rFonts w:ascii="Arial" w:hAnsi="Arial" w:cs="Arial"/>
          <w:b/>
        </w:rPr>
      </w:pPr>
    </w:p>
    <w:p w14:paraId="0D26E142" w14:textId="77777777" w:rsidR="008E219F" w:rsidRPr="00B96B7A" w:rsidRDefault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Redditch Borough Council</w:t>
      </w:r>
    </w:p>
    <w:p w14:paraId="0A37501D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71A2B1C7" w14:textId="77777777" w:rsidR="008E219F" w:rsidRPr="00B96B7A" w:rsidRDefault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Job Description and Person Specification</w:t>
      </w:r>
    </w:p>
    <w:p w14:paraId="5DAB6C7B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00596200" w14:textId="77777777" w:rsidR="008E219F" w:rsidRPr="00B96B7A" w:rsidRDefault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Job Title:</w:t>
      </w:r>
      <w:r w:rsidRPr="00B96B7A">
        <w:rPr>
          <w:rFonts w:ascii="Arial" w:hAnsi="Arial" w:cs="Arial"/>
          <w:b/>
          <w:sz w:val="22"/>
          <w:szCs w:val="22"/>
        </w:rPr>
        <w:tab/>
      </w:r>
      <w:r w:rsidRPr="00B96B7A">
        <w:rPr>
          <w:rFonts w:ascii="Arial" w:hAnsi="Arial" w:cs="Arial"/>
          <w:b/>
          <w:sz w:val="22"/>
          <w:szCs w:val="22"/>
        </w:rPr>
        <w:tab/>
      </w:r>
      <w:r w:rsidR="009A7754" w:rsidRPr="00B96B7A">
        <w:rPr>
          <w:rFonts w:ascii="Arial" w:hAnsi="Arial" w:cs="Arial"/>
          <w:bCs/>
          <w:sz w:val="22"/>
          <w:szCs w:val="22"/>
        </w:rPr>
        <w:t>Market Operative</w:t>
      </w:r>
      <w:r w:rsidR="00497DF5" w:rsidRPr="00B96B7A">
        <w:rPr>
          <w:rFonts w:ascii="Arial" w:hAnsi="Arial" w:cs="Arial"/>
          <w:bCs/>
          <w:sz w:val="22"/>
          <w:szCs w:val="22"/>
        </w:rPr>
        <w:t xml:space="preserve"> </w:t>
      </w:r>
    </w:p>
    <w:p w14:paraId="02EB378F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5C132998" w14:textId="204C66A6" w:rsidR="00A82778" w:rsidRPr="00B96B7A" w:rsidRDefault="0055732F" w:rsidP="00A82778">
      <w:pPr>
        <w:ind w:left="2160" w:hanging="2160"/>
        <w:rPr>
          <w:rFonts w:ascii="Arial" w:hAnsi="Arial" w:cs="Arial"/>
          <w:color w:val="0000FF"/>
          <w:sz w:val="22"/>
          <w:szCs w:val="22"/>
        </w:rPr>
      </w:pPr>
      <w:r w:rsidRPr="65FF69AD">
        <w:rPr>
          <w:rFonts w:ascii="Arial" w:hAnsi="Arial" w:cs="Arial"/>
          <w:b/>
          <w:bCs/>
          <w:sz w:val="22"/>
          <w:szCs w:val="22"/>
        </w:rPr>
        <w:t>Directorate</w:t>
      </w:r>
      <w:r w:rsidR="00A82778" w:rsidRPr="65FF69AD">
        <w:rPr>
          <w:rFonts w:ascii="Arial" w:hAnsi="Arial" w:cs="Arial"/>
          <w:b/>
          <w:bCs/>
          <w:sz w:val="22"/>
          <w:szCs w:val="22"/>
        </w:rPr>
        <w:t>:</w:t>
      </w:r>
      <w:r>
        <w:tab/>
      </w:r>
      <w:r w:rsidR="00041D73" w:rsidRPr="65FF69AD">
        <w:rPr>
          <w:rFonts w:ascii="Arial" w:hAnsi="Arial" w:cs="Arial"/>
          <w:sz w:val="22"/>
          <w:szCs w:val="22"/>
        </w:rPr>
        <w:t>Regeneration and Property Services</w:t>
      </w:r>
    </w:p>
    <w:p w14:paraId="6A05A809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3A69F854" w14:textId="77777777" w:rsidR="008E219F" w:rsidRPr="00B96B7A" w:rsidRDefault="008E219F" w:rsidP="00497DF5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Responsible to:</w:t>
      </w:r>
      <w:r w:rsidRPr="00B96B7A">
        <w:rPr>
          <w:rFonts w:ascii="Arial" w:hAnsi="Arial" w:cs="Arial"/>
          <w:b/>
          <w:sz w:val="22"/>
          <w:szCs w:val="22"/>
        </w:rPr>
        <w:tab/>
      </w:r>
      <w:r w:rsidR="009A7754" w:rsidRPr="00B96B7A">
        <w:rPr>
          <w:rFonts w:ascii="Arial" w:hAnsi="Arial" w:cs="Arial"/>
          <w:sz w:val="22"/>
          <w:szCs w:val="22"/>
        </w:rPr>
        <w:t>Senior Market Operative</w:t>
      </w:r>
      <w:r w:rsidR="00672C6B" w:rsidRPr="00B96B7A">
        <w:rPr>
          <w:rFonts w:ascii="Arial" w:hAnsi="Arial" w:cs="Arial"/>
          <w:sz w:val="22"/>
          <w:szCs w:val="22"/>
        </w:rPr>
        <w:t xml:space="preserve"> </w:t>
      </w:r>
    </w:p>
    <w:p w14:paraId="5A39BBE3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1C26607E" w14:textId="77777777" w:rsidR="008E219F" w:rsidRPr="00B96B7A" w:rsidRDefault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Responsible for:</w:t>
      </w:r>
      <w:r w:rsidR="0027378C" w:rsidRPr="00B96B7A">
        <w:rPr>
          <w:rFonts w:ascii="Arial" w:hAnsi="Arial" w:cs="Arial"/>
          <w:b/>
          <w:sz w:val="22"/>
          <w:szCs w:val="22"/>
        </w:rPr>
        <w:tab/>
      </w:r>
      <w:r w:rsidR="00EE249A" w:rsidRPr="00B96B7A">
        <w:rPr>
          <w:rFonts w:ascii="Arial" w:hAnsi="Arial" w:cs="Arial"/>
          <w:sz w:val="22"/>
          <w:szCs w:val="22"/>
        </w:rPr>
        <w:t>N/A</w:t>
      </w:r>
    </w:p>
    <w:p w14:paraId="41C8F396" w14:textId="77777777" w:rsidR="008E219F" w:rsidRPr="00B96B7A" w:rsidRDefault="008E219F">
      <w:pPr>
        <w:rPr>
          <w:rFonts w:ascii="Arial" w:hAnsi="Arial" w:cs="Arial"/>
          <w:sz w:val="22"/>
          <w:szCs w:val="22"/>
        </w:rPr>
      </w:pPr>
    </w:p>
    <w:p w14:paraId="72A3D3EC" w14:textId="77777777" w:rsidR="008E219F" w:rsidRPr="00B96B7A" w:rsidRDefault="008E219F" w:rsidP="008E21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D0B940D" w14:textId="77777777" w:rsidR="008E219F" w:rsidRPr="00B96B7A" w:rsidRDefault="008E219F" w:rsidP="008E219F">
      <w:pPr>
        <w:rPr>
          <w:rFonts w:ascii="Arial" w:hAnsi="Arial" w:cs="Arial"/>
          <w:sz w:val="22"/>
          <w:szCs w:val="22"/>
        </w:rPr>
      </w:pPr>
    </w:p>
    <w:p w14:paraId="29F1FDB1" w14:textId="77777777" w:rsidR="008E219F" w:rsidRPr="00B96B7A" w:rsidRDefault="008E219F" w:rsidP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Job Purpose</w:t>
      </w:r>
    </w:p>
    <w:p w14:paraId="0E27B00A" w14:textId="77777777" w:rsidR="0055732F" w:rsidRPr="00B96B7A" w:rsidRDefault="0055732F" w:rsidP="008E219F">
      <w:pPr>
        <w:rPr>
          <w:rFonts w:ascii="Arial" w:hAnsi="Arial" w:cs="Arial"/>
          <w:sz w:val="22"/>
          <w:szCs w:val="22"/>
        </w:rPr>
      </w:pPr>
    </w:p>
    <w:p w14:paraId="1ACCA3AA" w14:textId="7600FFD8" w:rsidR="00C766EE" w:rsidRPr="00B96B7A" w:rsidRDefault="009A7754" w:rsidP="008E219F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65FF69AD">
        <w:rPr>
          <w:rFonts w:ascii="Arial" w:hAnsi="Arial" w:cs="Arial"/>
          <w:sz w:val="22"/>
          <w:szCs w:val="22"/>
          <w:lang w:val="en"/>
        </w:rPr>
        <w:t xml:space="preserve">To assist the Senior Market Operative in </w:t>
      </w:r>
      <w:r w:rsidR="0056312B" w:rsidRPr="65FF69AD">
        <w:rPr>
          <w:rFonts w:ascii="Arial" w:hAnsi="Arial" w:cs="Arial"/>
          <w:sz w:val="22"/>
          <w:szCs w:val="22"/>
          <w:lang w:val="en"/>
        </w:rPr>
        <w:t xml:space="preserve">the </w:t>
      </w:r>
      <w:r w:rsidRPr="65FF69AD">
        <w:rPr>
          <w:rFonts w:ascii="Arial" w:hAnsi="Arial" w:cs="Arial"/>
          <w:sz w:val="22"/>
          <w:szCs w:val="22"/>
          <w:lang w:val="en"/>
        </w:rPr>
        <w:t>setting up, disma</w:t>
      </w:r>
      <w:r w:rsidR="00EE249A" w:rsidRPr="65FF69AD">
        <w:rPr>
          <w:rFonts w:ascii="Arial" w:hAnsi="Arial" w:cs="Arial"/>
          <w:sz w:val="22"/>
          <w:szCs w:val="22"/>
          <w:lang w:val="en"/>
        </w:rPr>
        <w:t xml:space="preserve">ntling, managing and maintenance of </w:t>
      </w:r>
      <w:r w:rsidR="00041D73" w:rsidRPr="65FF69AD">
        <w:rPr>
          <w:rFonts w:ascii="Arial" w:hAnsi="Arial" w:cs="Arial"/>
          <w:sz w:val="22"/>
          <w:szCs w:val="22"/>
          <w:lang w:val="en"/>
        </w:rPr>
        <w:t>Redditch Outdoor</w:t>
      </w:r>
      <w:r w:rsidR="00EE249A" w:rsidRPr="65FF69AD">
        <w:rPr>
          <w:rFonts w:ascii="Arial" w:hAnsi="Arial" w:cs="Arial"/>
          <w:sz w:val="22"/>
          <w:szCs w:val="22"/>
          <w:lang w:val="en"/>
        </w:rPr>
        <w:t xml:space="preserve"> Market</w:t>
      </w:r>
      <w:r w:rsidRPr="65FF69AD">
        <w:rPr>
          <w:rFonts w:ascii="Arial" w:hAnsi="Arial" w:cs="Arial"/>
          <w:sz w:val="22"/>
          <w:szCs w:val="22"/>
          <w:lang w:val="en"/>
        </w:rPr>
        <w:t>.</w:t>
      </w:r>
    </w:p>
    <w:p w14:paraId="60061E4C" w14:textId="77777777" w:rsidR="009A7754" w:rsidRPr="00B96B7A" w:rsidRDefault="009A7754" w:rsidP="009A775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CD2147" w14:textId="77777777" w:rsidR="009A7754" w:rsidRPr="00B96B7A" w:rsidRDefault="009A7754" w:rsidP="008E219F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pacing w:val="-2"/>
          <w:sz w:val="22"/>
          <w:szCs w:val="22"/>
        </w:rPr>
        <w:t xml:space="preserve">To assume </w:t>
      </w:r>
      <w:r w:rsidR="00041D73" w:rsidRPr="00B96B7A">
        <w:rPr>
          <w:rFonts w:ascii="Arial" w:hAnsi="Arial" w:cs="Arial"/>
          <w:spacing w:val="-2"/>
          <w:sz w:val="22"/>
          <w:szCs w:val="22"/>
        </w:rPr>
        <w:t>responsibility</w:t>
      </w:r>
      <w:r w:rsidRPr="00B96B7A">
        <w:rPr>
          <w:rFonts w:ascii="Arial" w:hAnsi="Arial" w:cs="Arial"/>
          <w:spacing w:val="-2"/>
          <w:sz w:val="22"/>
          <w:szCs w:val="22"/>
        </w:rPr>
        <w:t xml:space="preserve"> for the activities outlined within the Main Duties &amp; Responsibilities and ensure they are delivered in line with the Councils’ policies and objectives.</w:t>
      </w:r>
    </w:p>
    <w:p w14:paraId="44EAFD9C" w14:textId="77777777" w:rsidR="0055732F" w:rsidRPr="00B96B7A" w:rsidRDefault="0055732F" w:rsidP="008E219F">
      <w:pPr>
        <w:pBdr>
          <w:bottom w:val="single" w:sz="4" w:space="1" w:color="auto"/>
        </w:pBdr>
        <w:rPr>
          <w:rFonts w:ascii="Arial" w:hAnsi="Arial" w:cs="Arial"/>
          <w:color w:val="0000FF"/>
          <w:sz w:val="22"/>
          <w:szCs w:val="22"/>
        </w:rPr>
      </w:pPr>
    </w:p>
    <w:p w14:paraId="4B94D5A5" w14:textId="77777777" w:rsidR="0055732F" w:rsidRPr="00B96B7A" w:rsidRDefault="0055732F" w:rsidP="008E219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DEEC669" w14:textId="77777777" w:rsidR="008E219F" w:rsidRPr="00B96B7A" w:rsidRDefault="008E219F" w:rsidP="008E219F">
      <w:pPr>
        <w:rPr>
          <w:rFonts w:ascii="Arial" w:hAnsi="Arial" w:cs="Arial"/>
          <w:sz w:val="22"/>
          <w:szCs w:val="22"/>
        </w:rPr>
      </w:pPr>
    </w:p>
    <w:p w14:paraId="417DCB41" w14:textId="77777777" w:rsidR="008E219F" w:rsidRPr="00B96B7A" w:rsidRDefault="00F559E5" w:rsidP="008E219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>Main Duties and Responsibilities</w:t>
      </w:r>
    </w:p>
    <w:p w14:paraId="3656B9AB" w14:textId="77777777" w:rsidR="00F559E5" w:rsidRPr="00B96B7A" w:rsidRDefault="00F559E5" w:rsidP="008E219F">
      <w:pPr>
        <w:rPr>
          <w:rFonts w:ascii="Arial" w:hAnsi="Arial" w:cs="Arial"/>
          <w:sz w:val="22"/>
          <w:szCs w:val="22"/>
        </w:rPr>
      </w:pPr>
    </w:p>
    <w:p w14:paraId="4FBF8A63" w14:textId="77777777" w:rsidR="00497DF5" w:rsidRPr="00B96B7A" w:rsidRDefault="00730C81" w:rsidP="0049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assist the s</w:t>
      </w:r>
      <w:r w:rsidR="00497DF5" w:rsidRPr="00B96B7A">
        <w:rPr>
          <w:rFonts w:ascii="Arial" w:hAnsi="Arial" w:cs="Arial"/>
          <w:sz w:val="22"/>
          <w:szCs w:val="22"/>
        </w:rPr>
        <w:t>ervice in providing strong, effective and cohesive service delivery through:</w:t>
      </w:r>
    </w:p>
    <w:p w14:paraId="45FB0818" w14:textId="77777777" w:rsidR="00497DF5" w:rsidRPr="00B96B7A" w:rsidRDefault="00497DF5" w:rsidP="00497DF5">
      <w:pPr>
        <w:jc w:val="both"/>
        <w:rPr>
          <w:rFonts w:ascii="Arial" w:hAnsi="Arial" w:cs="Arial"/>
          <w:sz w:val="22"/>
          <w:szCs w:val="22"/>
        </w:rPr>
      </w:pPr>
    </w:p>
    <w:p w14:paraId="6F37D056" w14:textId="77777777" w:rsidR="009A7754" w:rsidRPr="00B96B7A" w:rsidRDefault="00730C81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</w:t>
      </w:r>
      <w:r w:rsidR="009A7754" w:rsidRPr="00B96B7A">
        <w:rPr>
          <w:rFonts w:ascii="Arial" w:hAnsi="Arial" w:cs="Arial"/>
          <w:sz w:val="22"/>
          <w:szCs w:val="22"/>
        </w:rPr>
        <w:t xml:space="preserve">etting up and dismantling </w:t>
      </w:r>
      <w:r w:rsidR="00EE249A">
        <w:rPr>
          <w:rFonts w:ascii="Arial" w:hAnsi="Arial" w:cs="Arial"/>
          <w:sz w:val="22"/>
          <w:szCs w:val="22"/>
        </w:rPr>
        <w:t xml:space="preserve">of </w:t>
      </w:r>
      <w:r w:rsidR="009A7754" w:rsidRPr="00B96B7A">
        <w:rPr>
          <w:rFonts w:ascii="Arial" w:hAnsi="Arial" w:cs="Arial"/>
          <w:sz w:val="22"/>
          <w:szCs w:val="22"/>
        </w:rPr>
        <w:t xml:space="preserve">market </w:t>
      </w:r>
      <w:r w:rsidR="00EE249A">
        <w:rPr>
          <w:rFonts w:ascii="Arial" w:hAnsi="Arial" w:cs="Arial"/>
          <w:sz w:val="22"/>
          <w:szCs w:val="22"/>
        </w:rPr>
        <w:t>infrastructure in a safe and efficient manner in accordance with current operating procedures and method statements.</w:t>
      </w:r>
    </w:p>
    <w:p w14:paraId="049F31CB" w14:textId="77777777" w:rsidR="009A7754" w:rsidRPr="00B96B7A" w:rsidRDefault="009A7754" w:rsidP="009A7754">
      <w:pPr>
        <w:jc w:val="both"/>
        <w:rPr>
          <w:rFonts w:ascii="Arial" w:hAnsi="Arial" w:cs="Arial"/>
          <w:sz w:val="22"/>
          <w:szCs w:val="22"/>
        </w:rPr>
      </w:pPr>
    </w:p>
    <w:p w14:paraId="7C92F346" w14:textId="77777777" w:rsidR="009A7754" w:rsidRPr="00B96B7A" w:rsidRDefault="00730C81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Assisting in the </w:t>
      </w:r>
      <w:r w:rsidR="00EE249A">
        <w:rPr>
          <w:rFonts w:ascii="Arial" w:hAnsi="Arial" w:cs="Arial"/>
          <w:sz w:val="22"/>
          <w:szCs w:val="22"/>
        </w:rPr>
        <w:t>m</w:t>
      </w:r>
      <w:r w:rsidR="00EE249A" w:rsidRPr="00B96B7A">
        <w:rPr>
          <w:rFonts w:ascii="Arial" w:hAnsi="Arial" w:cs="Arial"/>
          <w:sz w:val="22"/>
          <w:szCs w:val="22"/>
        </w:rPr>
        <w:t>aintena</w:t>
      </w:r>
      <w:r w:rsidR="00EE249A">
        <w:rPr>
          <w:rFonts w:ascii="Arial" w:hAnsi="Arial" w:cs="Arial"/>
          <w:sz w:val="22"/>
          <w:szCs w:val="22"/>
        </w:rPr>
        <w:t xml:space="preserve">nce </w:t>
      </w:r>
      <w:r w:rsidR="009A7754" w:rsidRPr="00B96B7A">
        <w:rPr>
          <w:rFonts w:ascii="Arial" w:hAnsi="Arial" w:cs="Arial"/>
          <w:sz w:val="22"/>
          <w:szCs w:val="22"/>
        </w:rPr>
        <w:t xml:space="preserve">and storing </w:t>
      </w:r>
      <w:r>
        <w:rPr>
          <w:rFonts w:ascii="Arial" w:hAnsi="Arial" w:cs="Arial"/>
          <w:sz w:val="22"/>
          <w:szCs w:val="22"/>
        </w:rPr>
        <w:t xml:space="preserve">of all </w:t>
      </w:r>
      <w:r w:rsidR="009A7754" w:rsidRPr="00B96B7A">
        <w:rPr>
          <w:rFonts w:ascii="Arial" w:hAnsi="Arial" w:cs="Arial"/>
          <w:sz w:val="22"/>
          <w:szCs w:val="22"/>
        </w:rPr>
        <w:t>market</w:t>
      </w:r>
      <w:r>
        <w:rPr>
          <w:rFonts w:ascii="Arial" w:hAnsi="Arial" w:cs="Arial"/>
          <w:sz w:val="22"/>
          <w:szCs w:val="22"/>
        </w:rPr>
        <w:t xml:space="preserve"> infrastructure, </w:t>
      </w:r>
      <w:r w:rsidRPr="00B96B7A">
        <w:rPr>
          <w:rFonts w:ascii="Arial" w:hAnsi="Arial" w:cs="Arial"/>
          <w:sz w:val="22"/>
          <w:szCs w:val="22"/>
        </w:rPr>
        <w:t>accessories</w:t>
      </w:r>
      <w:r w:rsidR="009A7754" w:rsidRPr="00B96B7A">
        <w:rPr>
          <w:rFonts w:ascii="Arial" w:hAnsi="Arial" w:cs="Arial"/>
          <w:sz w:val="22"/>
          <w:szCs w:val="22"/>
        </w:rPr>
        <w:t xml:space="preserve"> and tools.</w:t>
      </w:r>
    </w:p>
    <w:p w14:paraId="53128261" w14:textId="77777777" w:rsidR="009A7754" w:rsidRPr="00B96B7A" w:rsidRDefault="009A7754" w:rsidP="009A77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1A0683" w14:textId="77777777" w:rsidR="009A7754" w:rsidRPr="00B96B7A" w:rsidRDefault="009A7754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Responsible for the vehicle on </w:t>
      </w:r>
      <w:r w:rsidR="001B31AD">
        <w:rPr>
          <w:rFonts w:ascii="Arial" w:hAnsi="Arial" w:cs="Arial"/>
          <w:sz w:val="22"/>
          <w:szCs w:val="22"/>
        </w:rPr>
        <w:t>which the infrastructure, accessories and tools are stored and transported to site with.</w:t>
      </w:r>
    </w:p>
    <w:p w14:paraId="62486C05" w14:textId="77777777" w:rsidR="009A7754" w:rsidRPr="00B96B7A" w:rsidRDefault="009A7754" w:rsidP="009A7754">
      <w:pPr>
        <w:jc w:val="both"/>
        <w:rPr>
          <w:rFonts w:ascii="Arial" w:hAnsi="Arial" w:cs="Arial"/>
          <w:sz w:val="22"/>
          <w:szCs w:val="22"/>
        </w:rPr>
      </w:pPr>
    </w:p>
    <w:p w14:paraId="6788C6DA" w14:textId="77777777" w:rsidR="009A7754" w:rsidRPr="00B96B7A" w:rsidRDefault="009A7754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Dealing with the </w:t>
      </w:r>
      <w:proofErr w:type="gramStart"/>
      <w:r w:rsidRPr="00B96B7A">
        <w:rPr>
          <w:rFonts w:ascii="Arial" w:hAnsi="Arial" w:cs="Arial"/>
          <w:sz w:val="22"/>
          <w:szCs w:val="22"/>
        </w:rPr>
        <w:t>general public</w:t>
      </w:r>
      <w:proofErr w:type="gramEnd"/>
      <w:r w:rsidRPr="00B96B7A">
        <w:rPr>
          <w:rFonts w:ascii="Arial" w:hAnsi="Arial" w:cs="Arial"/>
          <w:sz w:val="22"/>
          <w:szCs w:val="22"/>
        </w:rPr>
        <w:t xml:space="preserve"> and ensuring their requirements are met.</w:t>
      </w:r>
    </w:p>
    <w:p w14:paraId="4101652C" w14:textId="77777777" w:rsidR="009A7754" w:rsidRPr="00B96B7A" w:rsidRDefault="009A7754" w:rsidP="009A7754">
      <w:pPr>
        <w:jc w:val="both"/>
        <w:rPr>
          <w:rFonts w:ascii="Arial" w:hAnsi="Arial" w:cs="Arial"/>
          <w:sz w:val="22"/>
          <w:szCs w:val="22"/>
        </w:rPr>
      </w:pPr>
    </w:p>
    <w:p w14:paraId="1988939F" w14:textId="77777777" w:rsidR="009A7754" w:rsidRPr="00B96B7A" w:rsidRDefault="009A7754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attend to </w:t>
      </w:r>
      <w:proofErr w:type="gramStart"/>
      <w:r w:rsidRPr="00B96B7A">
        <w:rPr>
          <w:rFonts w:ascii="Arial" w:hAnsi="Arial" w:cs="Arial"/>
          <w:sz w:val="22"/>
          <w:szCs w:val="22"/>
        </w:rPr>
        <w:t>traders</w:t>
      </w:r>
      <w:proofErr w:type="gramEnd"/>
      <w:r w:rsidRPr="00B96B7A">
        <w:rPr>
          <w:rFonts w:ascii="Arial" w:hAnsi="Arial" w:cs="Arial"/>
          <w:sz w:val="22"/>
          <w:szCs w:val="22"/>
        </w:rPr>
        <w:t xml:space="preserve"> reasonable requests and needs.</w:t>
      </w:r>
    </w:p>
    <w:p w14:paraId="4B99056E" w14:textId="77777777" w:rsidR="009A7754" w:rsidRPr="00B96B7A" w:rsidRDefault="009A7754" w:rsidP="009A7754">
      <w:pPr>
        <w:jc w:val="both"/>
        <w:rPr>
          <w:rFonts w:ascii="Arial" w:hAnsi="Arial" w:cs="Arial"/>
          <w:sz w:val="22"/>
          <w:szCs w:val="22"/>
        </w:rPr>
      </w:pPr>
    </w:p>
    <w:p w14:paraId="56F02E45" w14:textId="77777777" w:rsidR="009A7754" w:rsidRPr="00B96B7A" w:rsidRDefault="009A7754" w:rsidP="009A775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ensure that the </w:t>
      </w:r>
      <w:r w:rsidR="00041D73">
        <w:rPr>
          <w:rFonts w:ascii="Arial" w:hAnsi="Arial" w:cs="Arial"/>
          <w:sz w:val="22"/>
          <w:szCs w:val="22"/>
        </w:rPr>
        <w:t>Redditch outdoor</w:t>
      </w:r>
      <w:r w:rsidRPr="00B96B7A">
        <w:rPr>
          <w:rFonts w:ascii="Arial" w:hAnsi="Arial" w:cs="Arial"/>
          <w:sz w:val="22"/>
          <w:szCs w:val="22"/>
        </w:rPr>
        <w:t xml:space="preserve"> market trading areas are left clean and free of obstructions after trading.</w:t>
      </w:r>
    </w:p>
    <w:p w14:paraId="1299C43A" w14:textId="77777777" w:rsidR="009A7754" w:rsidRPr="00B96B7A" w:rsidRDefault="009A7754" w:rsidP="009A7754">
      <w:pPr>
        <w:jc w:val="both"/>
        <w:rPr>
          <w:rFonts w:ascii="Arial" w:hAnsi="Arial" w:cs="Arial"/>
          <w:sz w:val="22"/>
          <w:szCs w:val="22"/>
        </w:rPr>
      </w:pPr>
    </w:p>
    <w:p w14:paraId="62EDD019" w14:textId="77777777" w:rsidR="00C766EE" w:rsidRDefault="009A7754" w:rsidP="009A775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carry out any other duties and responsibilities within the scope of the post </w:t>
      </w:r>
      <w:r w:rsidR="00EE249A" w:rsidRPr="00B96B7A">
        <w:rPr>
          <w:rFonts w:ascii="Arial" w:hAnsi="Arial" w:cs="Arial"/>
          <w:sz w:val="22"/>
          <w:szCs w:val="22"/>
        </w:rPr>
        <w:t xml:space="preserve">this may be allocated from time to time by the </w:t>
      </w:r>
      <w:r w:rsidR="00EE249A">
        <w:rPr>
          <w:rFonts w:ascii="Arial" w:hAnsi="Arial" w:cs="Arial"/>
          <w:sz w:val="22"/>
          <w:szCs w:val="22"/>
        </w:rPr>
        <w:t>Senior Market Operative</w:t>
      </w:r>
      <w:r w:rsidR="00EE249A" w:rsidRPr="00B96B7A">
        <w:rPr>
          <w:rFonts w:ascii="Arial" w:hAnsi="Arial" w:cs="Arial"/>
          <w:sz w:val="22"/>
          <w:szCs w:val="22"/>
        </w:rPr>
        <w:t>.</w:t>
      </w:r>
    </w:p>
    <w:p w14:paraId="4DDBEF00" w14:textId="77777777" w:rsidR="00C04B8E" w:rsidRDefault="00C04B8E" w:rsidP="00C04B8E">
      <w:pPr>
        <w:pStyle w:val="ListParagraph"/>
        <w:rPr>
          <w:rFonts w:ascii="Arial" w:hAnsi="Arial" w:cs="Arial"/>
          <w:sz w:val="22"/>
          <w:szCs w:val="22"/>
        </w:rPr>
      </w:pPr>
    </w:p>
    <w:p w14:paraId="368036BB" w14:textId="77777777" w:rsidR="00C04B8E" w:rsidRPr="00B96B7A" w:rsidRDefault="00C04B8E" w:rsidP="009A775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undertake </w:t>
      </w:r>
      <w:r w:rsidR="00EE249A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relevant training as </w:t>
      </w:r>
      <w:r w:rsidR="00EE249A">
        <w:rPr>
          <w:rFonts w:ascii="Arial" w:hAnsi="Arial" w:cs="Arial"/>
          <w:sz w:val="22"/>
          <w:szCs w:val="22"/>
        </w:rPr>
        <w:t xml:space="preserve">and when </w:t>
      </w:r>
      <w:r>
        <w:rPr>
          <w:rFonts w:ascii="Arial" w:hAnsi="Arial" w:cs="Arial"/>
          <w:sz w:val="22"/>
          <w:szCs w:val="22"/>
        </w:rPr>
        <w:t>required.</w:t>
      </w:r>
    </w:p>
    <w:p w14:paraId="3461D779" w14:textId="77777777" w:rsidR="00FF6382" w:rsidRPr="00B96B7A" w:rsidRDefault="00FF6382" w:rsidP="00FF6382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F2D8B6" w14:textId="77777777" w:rsidR="00FF6382" w:rsidRPr="00B96B7A" w:rsidRDefault="00FF6382" w:rsidP="008E219F">
      <w:pPr>
        <w:rPr>
          <w:rFonts w:ascii="Arial" w:hAnsi="Arial" w:cs="Arial"/>
          <w:sz w:val="22"/>
          <w:szCs w:val="22"/>
        </w:rPr>
      </w:pPr>
    </w:p>
    <w:p w14:paraId="3E83265B" w14:textId="77777777" w:rsidR="0033607F" w:rsidRPr="00B96B7A" w:rsidRDefault="0033607F" w:rsidP="0033607F">
      <w:pPr>
        <w:rPr>
          <w:rFonts w:ascii="Arial" w:hAnsi="Arial" w:cs="Arial"/>
          <w:b/>
          <w:sz w:val="22"/>
          <w:szCs w:val="22"/>
        </w:rPr>
      </w:pPr>
      <w:r w:rsidRPr="00B96B7A">
        <w:rPr>
          <w:rFonts w:ascii="Arial" w:hAnsi="Arial" w:cs="Arial"/>
          <w:b/>
          <w:sz w:val="22"/>
          <w:szCs w:val="22"/>
        </w:rPr>
        <w:t xml:space="preserve">General Duties </w:t>
      </w:r>
    </w:p>
    <w:p w14:paraId="0FB78278" w14:textId="77777777" w:rsidR="0033607F" w:rsidRPr="00B96B7A" w:rsidRDefault="0033607F" w:rsidP="0033607F">
      <w:pPr>
        <w:rPr>
          <w:rFonts w:ascii="Arial" w:hAnsi="Arial" w:cs="Arial"/>
          <w:sz w:val="22"/>
          <w:szCs w:val="22"/>
        </w:rPr>
      </w:pPr>
    </w:p>
    <w:p w14:paraId="0B409498" w14:textId="77777777" w:rsidR="0033607F" w:rsidRPr="00B96B7A" w:rsidRDefault="0033607F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ensure efficiency, effectiveness and equality in service delivery. </w:t>
      </w:r>
    </w:p>
    <w:p w14:paraId="1FC39945" w14:textId="77777777" w:rsidR="0033607F" w:rsidRPr="00B96B7A" w:rsidRDefault="0033607F" w:rsidP="0033607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0FAA59" w14:textId="77777777" w:rsidR="0033607F" w:rsidRPr="00B96B7A" w:rsidRDefault="0033607F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exercise </w:t>
      </w:r>
      <w:r w:rsidR="00EE249A">
        <w:rPr>
          <w:rFonts w:ascii="Arial" w:hAnsi="Arial" w:cs="Arial"/>
          <w:sz w:val="22"/>
          <w:szCs w:val="22"/>
        </w:rPr>
        <w:t xml:space="preserve">complete </w:t>
      </w:r>
      <w:r w:rsidRPr="00B96B7A">
        <w:rPr>
          <w:rFonts w:ascii="Arial" w:hAnsi="Arial" w:cs="Arial"/>
          <w:sz w:val="22"/>
          <w:szCs w:val="22"/>
        </w:rPr>
        <w:t xml:space="preserve">integrity and respect of confidential matters and personal information obtained during the execution of the duties of this post. </w:t>
      </w:r>
    </w:p>
    <w:p w14:paraId="0562CB0E" w14:textId="77777777" w:rsidR="00423133" w:rsidRPr="00B96B7A" w:rsidRDefault="00423133" w:rsidP="00423133">
      <w:pPr>
        <w:pStyle w:val="ListParagraph"/>
        <w:rPr>
          <w:rFonts w:ascii="Arial" w:hAnsi="Arial" w:cs="Arial"/>
          <w:sz w:val="22"/>
          <w:szCs w:val="22"/>
        </w:rPr>
      </w:pPr>
    </w:p>
    <w:p w14:paraId="44227DFC" w14:textId="77777777" w:rsidR="00EE249A" w:rsidRDefault="00423133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This job includes duties that may require a substantial amount of physical effort and mobility o</w:t>
      </w:r>
      <w:r w:rsidR="00EE249A">
        <w:rPr>
          <w:rFonts w:ascii="Arial" w:hAnsi="Arial" w:cs="Arial"/>
          <w:sz w:val="22"/>
          <w:szCs w:val="22"/>
        </w:rPr>
        <w:t>n a frequent basis which may involve working in inclement weather.</w:t>
      </w:r>
    </w:p>
    <w:p w14:paraId="34CE0A41" w14:textId="77777777" w:rsidR="00EE249A" w:rsidRDefault="00EE249A" w:rsidP="00EE249A">
      <w:pPr>
        <w:pStyle w:val="ListParagraph"/>
        <w:rPr>
          <w:rFonts w:ascii="Arial" w:hAnsi="Arial" w:cs="Arial"/>
          <w:sz w:val="22"/>
          <w:szCs w:val="22"/>
        </w:rPr>
      </w:pPr>
    </w:p>
    <w:p w14:paraId="7A681A36" w14:textId="77777777" w:rsidR="00423133" w:rsidRPr="00B96B7A" w:rsidRDefault="00423133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To meet the needs of the service, the ability to undertake the full range of duties for the contracted hours will be required.</w:t>
      </w:r>
    </w:p>
    <w:p w14:paraId="62EBF3C5" w14:textId="77777777" w:rsidR="0033607F" w:rsidRPr="00B96B7A" w:rsidRDefault="0033607F" w:rsidP="0033607F">
      <w:pPr>
        <w:jc w:val="both"/>
        <w:rPr>
          <w:rFonts w:ascii="Arial" w:hAnsi="Arial" w:cs="Arial"/>
          <w:sz w:val="22"/>
          <w:szCs w:val="22"/>
        </w:rPr>
      </w:pPr>
    </w:p>
    <w:p w14:paraId="5CE1B59D" w14:textId="77777777" w:rsidR="0033607F" w:rsidRPr="00B96B7A" w:rsidRDefault="0033607F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reflect the Council’s core values and objectives in undertaking the duties of this post. </w:t>
      </w:r>
    </w:p>
    <w:p w14:paraId="6D98A12B" w14:textId="77777777" w:rsidR="006F0333" w:rsidRPr="00B96B7A" w:rsidRDefault="006F0333" w:rsidP="006F033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BC252B" w14:textId="77777777" w:rsidR="006F0333" w:rsidRPr="00B96B7A" w:rsidRDefault="006F0333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provide outstanding customer services to all customers, colleagues, elected Members etc in line with the </w:t>
      </w:r>
      <w:r w:rsidRPr="00B96B7A">
        <w:rPr>
          <w:rFonts w:ascii="Arial" w:hAnsi="Arial" w:cs="Arial"/>
          <w:b/>
          <w:sz w:val="22"/>
          <w:szCs w:val="22"/>
        </w:rPr>
        <w:t xml:space="preserve">“Every Customer, Every Time – Everybody Matters” </w:t>
      </w:r>
      <w:r w:rsidRPr="00B96B7A">
        <w:rPr>
          <w:rFonts w:ascii="Arial" w:hAnsi="Arial" w:cs="Arial"/>
          <w:sz w:val="22"/>
          <w:szCs w:val="22"/>
        </w:rPr>
        <w:t xml:space="preserve">strategy.  </w:t>
      </w:r>
      <w:proofErr w:type="gramStart"/>
      <w:r w:rsidRPr="00B96B7A">
        <w:rPr>
          <w:rFonts w:ascii="Arial" w:hAnsi="Arial" w:cs="Arial"/>
          <w:sz w:val="22"/>
          <w:szCs w:val="22"/>
        </w:rPr>
        <w:t>In particular by</w:t>
      </w:r>
      <w:proofErr w:type="gramEnd"/>
      <w:r w:rsidRPr="00B96B7A">
        <w:rPr>
          <w:rFonts w:ascii="Arial" w:hAnsi="Arial" w:cs="Arial"/>
          <w:sz w:val="22"/>
          <w:szCs w:val="22"/>
        </w:rPr>
        <w:t xml:space="preserve"> building trust, taking responsibility and assuming ownership of issues, actively listening, communicating with empathy and being flexible and adaptable to meet the needs of others.</w:t>
      </w:r>
    </w:p>
    <w:p w14:paraId="2946DB82" w14:textId="77777777" w:rsidR="0033607F" w:rsidRPr="00B96B7A" w:rsidRDefault="0033607F" w:rsidP="0033607F">
      <w:pPr>
        <w:jc w:val="both"/>
        <w:rPr>
          <w:rFonts w:ascii="Arial" w:hAnsi="Arial" w:cs="Arial"/>
          <w:sz w:val="22"/>
          <w:szCs w:val="22"/>
        </w:rPr>
      </w:pPr>
    </w:p>
    <w:p w14:paraId="53BA1A5E" w14:textId="77777777" w:rsidR="0033607F" w:rsidRPr="00B96B7A" w:rsidRDefault="0033607F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To understand and comply with the legal requirements of the Health and Safety at Work, etc. Act 1974 and any other relevant regulations as detailed in the Council’s Heal</w:t>
      </w:r>
      <w:r w:rsidR="00423133" w:rsidRPr="00B96B7A">
        <w:rPr>
          <w:rFonts w:ascii="Arial" w:hAnsi="Arial" w:cs="Arial"/>
          <w:sz w:val="22"/>
          <w:szCs w:val="22"/>
        </w:rPr>
        <w:t>th and Safety Policy Statement and taking reasonable care and precautions for the safety of yourself and others.</w:t>
      </w:r>
    </w:p>
    <w:p w14:paraId="5997CC1D" w14:textId="77777777" w:rsidR="0033607F" w:rsidRPr="00B96B7A" w:rsidRDefault="0033607F" w:rsidP="0033607F">
      <w:pPr>
        <w:jc w:val="both"/>
        <w:rPr>
          <w:rFonts w:ascii="Arial" w:hAnsi="Arial" w:cs="Arial"/>
          <w:sz w:val="22"/>
          <w:szCs w:val="22"/>
        </w:rPr>
      </w:pPr>
    </w:p>
    <w:p w14:paraId="076F9FE0" w14:textId="77777777" w:rsidR="0033607F" w:rsidRPr="00B96B7A" w:rsidRDefault="0033607F" w:rsidP="0033607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To carry out duties and responsibilities under the Data Protection Act 1998; in particular, to take all reasonable care that no unauthorised loss or disclosure of personal data occurs.</w:t>
      </w:r>
    </w:p>
    <w:p w14:paraId="110FFD37" w14:textId="77777777" w:rsidR="0033607F" w:rsidRPr="00B96B7A" w:rsidRDefault="0033607F" w:rsidP="003360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1F452D4" w14:textId="77777777" w:rsidR="00423133" w:rsidRPr="00B96B7A" w:rsidRDefault="0033607F" w:rsidP="008E219F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 xml:space="preserve">To undertake such other reasonable duties as may be requested. </w:t>
      </w:r>
    </w:p>
    <w:p w14:paraId="6B699379" w14:textId="77777777" w:rsidR="00423133" w:rsidRDefault="00423133" w:rsidP="00423133">
      <w:pPr>
        <w:pStyle w:val="ListParagraph"/>
        <w:rPr>
          <w:rFonts w:ascii="Arial" w:hAnsi="Arial" w:cs="Arial"/>
          <w:b/>
        </w:rPr>
      </w:pPr>
    </w:p>
    <w:p w14:paraId="3FE9F23F" w14:textId="77777777" w:rsidR="00423133" w:rsidRDefault="00423133" w:rsidP="0042313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</w:p>
    <w:p w14:paraId="1F72F646" w14:textId="77777777" w:rsidR="00644825" w:rsidRDefault="00644825" w:rsidP="0042313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</w:p>
    <w:p w14:paraId="08CE6F91" w14:textId="77777777" w:rsidR="00644825" w:rsidRDefault="00644825" w:rsidP="0042313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</w:p>
    <w:p w14:paraId="61CDCEAD" w14:textId="77777777" w:rsidR="00644825" w:rsidRDefault="00644825" w:rsidP="0042313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</w:p>
    <w:p w14:paraId="600424F1" w14:textId="35E87846" w:rsidR="063199CB" w:rsidRDefault="063199CB" w:rsidP="063199C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95E737" w14:textId="7AE008D8" w:rsidR="007848B1" w:rsidRPr="00B96B7A" w:rsidRDefault="00644825" w:rsidP="063199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63199CB">
        <w:rPr>
          <w:rFonts w:ascii="Arial" w:hAnsi="Arial" w:cs="Arial"/>
          <w:b/>
          <w:bCs/>
          <w:sz w:val="22"/>
          <w:szCs w:val="22"/>
        </w:rPr>
        <w:t>Pe</w:t>
      </w:r>
      <w:r w:rsidR="007848B1" w:rsidRPr="063199CB">
        <w:rPr>
          <w:rFonts w:ascii="Arial" w:hAnsi="Arial" w:cs="Arial"/>
          <w:b/>
          <w:bCs/>
          <w:sz w:val="22"/>
          <w:szCs w:val="22"/>
        </w:rPr>
        <w:t>rson Specification</w:t>
      </w:r>
    </w:p>
    <w:p w14:paraId="637805D2" w14:textId="77777777" w:rsidR="007848B1" w:rsidRPr="00B96B7A" w:rsidRDefault="007848B1" w:rsidP="008E219F">
      <w:pPr>
        <w:rPr>
          <w:rFonts w:ascii="Arial" w:hAnsi="Arial" w:cs="Arial"/>
          <w:sz w:val="22"/>
          <w:szCs w:val="22"/>
        </w:rPr>
      </w:pPr>
    </w:p>
    <w:p w14:paraId="186F453D" w14:textId="77777777" w:rsidR="00C766EE" w:rsidRPr="00B96B7A" w:rsidRDefault="002C34E7" w:rsidP="002C34E7">
      <w:pPr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The</w:t>
      </w:r>
      <w:r w:rsidR="007848B1" w:rsidRPr="00B96B7A">
        <w:rPr>
          <w:rFonts w:ascii="Arial" w:hAnsi="Arial" w:cs="Arial"/>
          <w:sz w:val="22"/>
          <w:szCs w:val="22"/>
        </w:rPr>
        <w:t xml:space="preserve"> specific skills, knowledge, abilities</w:t>
      </w:r>
      <w:r w:rsidR="00605EB4" w:rsidRPr="00B96B7A">
        <w:rPr>
          <w:rFonts w:ascii="Arial" w:hAnsi="Arial" w:cs="Arial"/>
          <w:sz w:val="22"/>
          <w:szCs w:val="22"/>
        </w:rPr>
        <w:t>, qualifications</w:t>
      </w:r>
      <w:r w:rsidR="007848B1" w:rsidRPr="00B96B7A">
        <w:rPr>
          <w:rFonts w:ascii="Arial" w:hAnsi="Arial" w:cs="Arial"/>
          <w:sz w:val="22"/>
          <w:szCs w:val="22"/>
        </w:rPr>
        <w:t xml:space="preserve"> or behaviours which are needed to effectively undertake the main duties and </w:t>
      </w:r>
      <w:r w:rsidR="0004470C" w:rsidRPr="00B96B7A">
        <w:rPr>
          <w:rFonts w:ascii="Arial" w:hAnsi="Arial" w:cs="Arial"/>
          <w:sz w:val="22"/>
          <w:szCs w:val="22"/>
        </w:rPr>
        <w:t>achieve</w:t>
      </w:r>
      <w:r w:rsidR="007848B1" w:rsidRPr="00B96B7A">
        <w:rPr>
          <w:rFonts w:ascii="Arial" w:hAnsi="Arial" w:cs="Arial"/>
          <w:sz w:val="22"/>
          <w:szCs w:val="22"/>
        </w:rPr>
        <w:t xml:space="preserve"> the job purpose.</w:t>
      </w:r>
      <w:r w:rsidRPr="00B96B7A">
        <w:rPr>
          <w:rFonts w:ascii="Arial" w:hAnsi="Arial" w:cs="Arial"/>
          <w:sz w:val="22"/>
          <w:szCs w:val="22"/>
        </w:rPr>
        <w:t xml:space="preserve">  These will be assessed using the information available from:</w:t>
      </w:r>
    </w:p>
    <w:p w14:paraId="463F29E8" w14:textId="77777777" w:rsidR="00C766EE" w:rsidRPr="00B96B7A" w:rsidRDefault="00C766EE" w:rsidP="0004470C">
      <w:pPr>
        <w:ind w:left="720"/>
        <w:rPr>
          <w:rFonts w:ascii="Arial" w:hAnsi="Arial" w:cs="Arial"/>
          <w:sz w:val="22"/>
          <w:szCs w:val="22"/>
        </w:rPr>
      </w:pPr>
    </w:p>
    <w:p w14:paraId="129BF9F0" w14:textId="77777777" w:rsidR="00C766EE" w:rsidRPr="00B96B7A" w:rsidRDefault="00C766EE" w:rsidP="0004470C">
      <w:pPr>
        <w:ind w:left="720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1 – Application form</w:t>
      </w:r>
    </w:p>
    <w:p w14:paraId="28FD0E01" w14:textId="77777777" w:rsidR="00C766EE" w:rsidRPr="00B96B7A" w:rsidRDefault="00C766EE" w:rsidP="0004470C">
      <w:pPr>
        <w:ind w:left="720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2 –</w:t>
      </w:r>
      <w:r w:rsidR="002C34E7" w:rsidRPr="00B96B7A">
        <w:rPr>
          <w:rFonts w:ascii="Arial" w:hAnsi="Arial" w:cs="Arial"/>
          <w:sz w:val="22"/>
          <w:szCs w:val="22"/>
        </w:rPr>
        <w:t xml:space="preserve"> I</w:t>
      </w:r>
      <w:r w:rsidRPr="00B96B7A">
        <w:rPr>
          <w:rFonts w:ascii="Arial" w:hAnsi="Arial" w:cs="Arial"/>
          <w:sz w:val="22"/>
          <w:szCs w:val="22"/>
        </w:rPr>
        <w:t>nterview</w:t>
      </w:r>
    </w:p>
    <w:p w14:paraId="1E58F46A" w14:textId="77777777" w:rsidR="00C766EE" w:rsidRPr="00B96B7A" w:rsidRDefault="00C766EE" w:rsidP="0004470C">
      <w:pPr>
        <w:ind w:left="720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3</w:t>
      </w:r>
      <w:r w:rsidR="002C34E7" w:rsidRPr="00B96B7A">
        <w:rPr>
          <w:rFonts w:ascii="Arial" w:hAnsi="Arial" w:cs="Arial"/>
          <w:sz w:val="22"/>
          <w:szCs w:val="22"/>
        </w:rPr>
        <w:t xml:space="preserve"> </w:t>
      </w:r>
      <w:r w:rsidRPr="00B96B7A">
        <w:rPr>
          <w:rFonts w:ascii="Arial" w:hAnsi="Arial" w:cs="Arial"/>
          <w:sz w:val="22"/>
          <w:szCs w:val="22"/>
        </w:rPr>
        <w:t>– Exercise (</w:t>
      </w:r>
      <w:proofErr w:type="spellStart"/>
      <w:r w:rsidRPr="00B96B7A">
        <w:rPr>
          <w:rFonts w:ascii="Arial" w:hAnsi="Arial" w:cs="Arial"/>
          <w:sz w:val="22"/>
          <w:szCs w:val="22"/>
        </w:rPr>
        <w:t>eg</w:t>
      </w:r>
      <w:proofErr w:type="spellEnd"/>
      <w:r w:rsidRPr="00B96B7A">
        <w:rPr>
          <w:rFonts w:ascii="Arial" w:hAnsi="Arial" w:cs="Arial"/>
          <w:sz w:val="22"/>
          <w:szCs w:val="22"/>
        </w:rPr>
        <w:t xml:space="preserve"> </w:t>
      </w:r>
      <w:r w:rsidR="00A62075" w:rsidRPr="00B96B7A">
        <w:rPr>
          <w:rFonts w:ascii="Arial" w:hAnsi="Arial" w:cs="Arial"/>
          <w:sz w:val="22"/>
          <w:szCs w:val="22"/>
        </w:rPr>
        <w:t>psychometric</w:t>
      </w:r>
      <w:r w:rsidRPr="00B96B7A">
        <w:rPr>
          <w:rFonts w:ascii="Arial" w:hAnsi="Arial" w:cs="Arial"/>
          <w:sz w:val="22"/>
          <w:szCs w:val="22"/>
        </w:rPr>
        <w:t>, case study, presentation etc)</w:t>
      </w:r>
    </w:p>
    <w:p w14:paraId="11DFDDA7" w14:textId="77777777" w:rsidR="00A62075" w:rsidRPr="00B96B7A" w:rsidRDefault="00A62075" w:rsidP="0004470C">
      <w:pPr>
        <w:ind w:left="720"/>
        <w:rPr>
          <w:rFonts w:ascii="Arial" w:hAnsi="Arial" w:cs="Arial"/>
          <w:sz w:val="22"/>
          <w:szCs w:val="22"/>
        </w:rPr>
      </w:pPr>
      <w:r w:rsidRPr="00B96B7A">
        <w:rPr>
          <w:rFonts w:ascii="Arial" w:hAnsi="Arial" w:cs="Arial"/>
          <w:sz w:val="22"/>
          <w:szCs w:val="22"/>
        </w:rPr>
        <w:t>4 – Evidence (</w:t>
      </w:r>
      <w:proofErr w:type="spellStart"/>
      <w:r w:rsidRPr="00B96B7A">
        <w:rPr>
          <w:rFonts w:ascii="Arial" w:hAnsi="Arial" w:cs="Arial"/>
          <w:sz w:val="22"/>
          <w:szCs w:val="22"/>
        </w:rPr>
        <w:t>eg</w:t>
      </w:r>
      <w:proofErr w:type="spellEnd"/>
      <w:r w:rsidRPr="00B96B7A">
        <w:rPr>
          <w:rFonts w:ascii="Arial" w:hAnsi="Arial" w:cs="Arial"/>
          <w:sz w:val="22"/>
          <w:szCs w:val="22"/>
        </w:rPr>
        <w:t xml:space="preserve"> certificate, membership card, course registration etc)</w:t>
      </w:r>
    </w:p>
    <w:p w14:paraId="3B7B4B86" w14:textId="77777777" w:rsidR="00C766EE" w:rsidRPr="00B96B7A" w:rsidRDefault="00C766EE" w:rsidP="008E21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962"/>
        <w:gridCol w:w="4593"/>
        <w:gridCol w:w="1389"/>
        <w:gridCol w:w="1677"/>
      </w:tblGrid>
      <w:tr w:rsidR="00B96B7A" w:rsidRPr="00B96B7A" w14:paraId="2EDC34EF" w14:textId="77777777" w:rsidTr="00774C18"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FF5F2" w14:textId="77777777" w:rsidR="00C766EE" w:rsidRPr="00B96B7A" w:rsidRDefault="00C766EE" w:rsidP="009D7A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0AD66" w14:textId="77777777" w:rsidR="00C766EE" w:rsidRPr="00B96B7A" w:rsidRDefault="00C766EE" w:rsidP="008E21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E0E0E0"/>
          </w:tcPr>
          <w:p w14:paraId="7F4D3B64" w14:textId="77777777" w:rsidR="00C766EE" w:rsidRPr="00B96B7A" w:rsidRDefault="004A03CF" w:rsidP="002352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B7A">
              <w:rPr>
                <w:rFonts w:ascii="Arial" w:hAnsi="Arial" w:cs="Arial"/>
                <w:b/>
                <w:sz w:val="22"/>
                <w:szCs w:val="22"/>
              </w:rPr>
              <w:t>Essential / D</w:t>
            </w:r>
            <w:r w:rsidR="00C766EE" w:rsidRPr="00B96B7A">
              <w:rPr>
                <w:rFonts w:ascii="Arial" w:hAnsi="Arial" w:cs="Arial"/>
                <w:b/>
                <w:sz w:val="22"/>
                <w:szCs w:val="22"/>
              </w:rPr>
              <w:t>esirable</w:t>
            </w:r>
          </w:p>
        </w:tc>
        <w:tc>
          <w:tcPr>
            <w:tcW w:w="1699" w:type="dxa"/>
            <w:shd w:val="clear" w:color="auto" w:fill="E0E0E0"/>
          </w:tcPr>
          <w:p w14:paraId="77AA326F" w14:textId="77777777" w:rsidR="00C766EE" w:rsidRPr="00B96B7A" w:rsidRDefault="00C766EE" w:rsidP="002352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B7A">
              <w:rPr>
                <w:rFonts w:ascii="Arial" w:hAnsi="Arial" w:cs="Arial"/>
                <w:b/>
                <w:sz w:val="22"/>
                <w:szCs w:val="22"/>
              </w:rPr>
              <w:t>To Be Assessed By</w:t>
            </w:r>
          </w:p>
        </w:tc>
      </w:tr>
      <w:tr w:rsidR="00B96B7A" w:rsidRPr="00B96B7A" w14:paraId="1029D731" w14:textId="77777777" w:rsidTr="00B96B7A">
        <w:tc>
          <w:tcPr>
            <w:tcW w:w="9242" w:type="dxa"/>
            <w:gridSpan w:val="5"/>
            <w:shd w:val="clear" w:color="auto" w:fill="E0E0E0"/>
          </w:tcPr>
          <w:p w14:paraId="7124364C" w14:textId="77777777" w:rsidR="00B96B7A" w:rsidRPr="00B96B7A" w:rsidRDefault="00B96B7A" w:rsidP="00B96B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6B7A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96B7A" w:rsidRPr="00B96B7A" w14:paraId="457F5E7C" w14:textId="77777777" w:rsidTr="00B96B7A">
        <w:tc>
          <w:tcPr>
            <w:tcW w:w="400" w:type="dxa"/>
            <w:shd w:val="clear" w:color="auto" w:fill="auto"/>
          </w:tcPr>
          <w:p w14:paraId="0135CBF0" w14:textId="77777777" w:rsidR="00C766EE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45" w:type="dxa"/>
            <w:gridSpan w:val="2"/>
            <w:shd w:val="clear" w:color="auto" w:fill="auto"/>
          </w:tcPr>
          <w:p w14:paraId="113415EE" w14:textId="77777777" w:rsidR="00C766EE" w:rsidRPr="00B96B7A" w:rsidRDefault="00B96B7A" w:rsidP="00644825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General education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14:paraId="6D3E0DD0" w14:textId="77777777" w:rsidR="00C766EE" w:rsidRPr="00B96B7A" w:rsidRDefault="00E30BEB" w:rsidP="0023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1699" w:type="dxa"/>
            <w:shd w:val="clear" w:color="auto" w:fill="auto"/>
          </w:tcPr>
          <w:p w14:paraId="3B0A58B3" w14:textId="77777777" w:rsidR="00C766EE" w:rsidRPr="00B96B7A" w:rsidRDefault="004524D0" w:rsidP="0023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083F8BFE" w14:textId="77777777" w:rsidTr="00B96B7A">
        <w:tc>
          <w:tcPr>
            <w:tcW w:w="400" w:type="dxa"/>
            <w:shd w:val="clear" w:color="auto" w:fill="auto"/>
          </w:tcPr>
          <w:p w14:paraId="47886996" w14:textId="77777777" w:rsidR="00C766EE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45" w:type="dxa"/>
            <w:gridSpan w:val="2"/>
            <w:shd w:val="clear" w:color="auto" w:fill="auto"/>
          </w:tcPr>
          <w:p w14:paraId="467EDD4E" w14:textId="77777777" w:rsidR="00C766EE" w:rsidRPr="00B96B7A" w:rsidRDefault="00B96B7A" w:rsidP="008E219F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Customer Care training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14:paraId="6DC34859" w14:textId="77777777" w:rsidR="00C766EE" w:rsidRP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00ABC74A" w14:textId="77777777" w:rsidR="00C766EE" w:rsidRPr="00B96B7A" w:rsidRDefault="004524D0" w:rsidP="0023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12504A1A" w14:textId="77777777" w:rsidTr="00B96B7A">
        <w:tc>
          <w:tcPr>
            <w:tcW w:w="400" w:type="dxa"/>
            <w:shd w:val="clear" w:color="auto" w:fill="auto"/>
          </w:tcPr>
          <w:p w14:paraId="1F75A9DD" w14:textId="77777777" w:rsidR="00B96B7A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45" w:type="dxa"/>
            <w:gridSpan w:val="2"/>
            <w:shd w:val="clear" w:color="auto" w:fill="auto"/>
          </w:tcPr>
          <w:p w14:paraId="2835666A" w14:textId="77777777" w:rsidR="00B96B7A" w:rsidRPr="00B96B7A" w:rsidRDefault="00B96B7A" w:rsidP="008E2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 training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14:paraId="38387C56" w14:textId="77777777" w:rsidR="00B96B7A" w:rsidRP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CFCA410" w14:textId="77777777" w:rsidR="00B96B7A" w:rsidRPr="00B96B7A" w:rsidRDefault="004524D0" w:rsidP="0023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718EE1A2" w14:textId="77777777" w:rsidTr="00774C18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4D91DB" w14:textId="77777777" w:rsidR="00B96B7A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</w:tr>
      <w:tr w:rsidR="00B96B7A" w:rsidRPr="00B96B7A" w14:paraId="2D18840F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6016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9AE8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Working within a team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2E96" w14:textId="77777777" w:rsidR="00B96B7A" w:rsidRP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30B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038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2F3FE9E4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FC6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EB0D" w14:textId="77777777" w:rsidR="00B96B7A" w:rsidRPr="00B96B7A" w:rsidRDefault="00B96B7A" w:rsidP="004524D0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Working in a customer foc</w:t>
            </w:r>
            <w:r w:rsidR="004524D0">
              <w:rPr>
                <w:rFonts w:ascii="Arial" w:hAnsi="Arial" w:cs="Arial"/>
                <w:sz w:val="22"/>
                <w:szCs w:val="22"/>
              </w:rPr>
              <w:t xml:space="preserve">used environment in dealing with Market traders and the </w:t>
            </w:r>
            <w:r w:rsidRPr="00B96B7A">
              <w:rPr>
                <w:rFonts w:ascii="Arial" w:hAnsi="Arial" w:cs="Arial"/>
                <w:sz w:val="22"/>
                <w:szCs w:val="22"/>
              </w:rPr>
              <w:t>public</w:t>
            </w:r>
            <w:r w:rsidR="004524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867" w14:textId="77777777" w:rsidR="00B96B7A" w:rsidRP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30B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114E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6F3A2BE7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F09" w14:textId="77777777" w:rsidR="00B96B7A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A82F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market experience.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44F9" w14:textId="77777777" w:rsid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26D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61F1AC7E" w14:textId="77777777" w:rsidTr="00774C18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5F747" w14:textId="77777777" w:rsidR="00B96B7A" w:rsidRP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and Skills</w:t>
            </w:r>
          </w:p>
        </w:tc>
      </w:tr>
      <w:tr w:rsidR="00B96B7A" w:rsidRPr="00B96B7A" w14:paraId="369DEA72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7560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41C" w14:textId="77777777" w:rsidR="00B96B7A" w:rsidRPr="00B96B7A" w:rsidRDefault="00644825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s</w:t>
            </w:r>
            <w:r w:rsidR="00B96B7A">
              <w:rPr>
                <w:rFonts w:ascii="Arial" w:hAnsi="Arial" w:cs="Arial"/>
                <w:sz w:val="22"/>
                <w:szCs w:val="22"/>
              </w:rPr>
              <w:t>kills.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E69C" w14:textId="77777777" w:rsidR="00B96B7A" w:rsidRPr="00B96B7A" w:rsidRDefault="00B96B7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30B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5580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0594636E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7A6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 w:rsidRPr="00B96B7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241C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="00644825">
              <w:rPr>
                <w:rFonts w:ascii="Arial" w:hAnsi="Arial" w:cs="Arial"/>
                <w:sz w:val="22"/>
                <w:szCs w:val="22"/>
              </w:rPr>
              <w:t>ganisation s</w:t>
            </w:r>
            <w:r>
              <w:rPr>
                <w:rFonts w:ascii="Arial" w:hAnsi="Arial" w:cs="Arial"/>
                <w:sz w:val="22"/>
                <w:szCs w:val="22"/>
              </w:rPr>
              <w:t>kills.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9EA" w14:textId="77777777" w:rsidR="00B96B7A" w:rsidRPr="00B96B7A" w:rsidRDefault="00644825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88D2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0AE01A7A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EA5D" w14:textId="77777777" w:rsidR="00B96B7A" w:rsidRPr="00B96B7A" w:rsidRDefault="00B96B7A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5529" w14:textId="77777777" w:rsidR="00B96B7A" w:rsidRPr="00B96B7A" w:rsidRDefault="00644825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Building s</w:t>
            </w:r>
            <w:r w:rsidR="00B96B7A">
              <w:rPr>
                <w:rFonts w:ascii="Arial" w:hAnsi="Arial" w:cs="Arial"/>
                <w:sz w:val="22"/>
                <w:szCs w:val="22"/>
              </w:rPr>
              <w:t>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8F63" w14:textId="77777777" w:rsidR="00B96B7A" w:rsidRDefault="00644825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2328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62D57A07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3F" w14:textId="77777777" w:rsidR="00B96B7A" w:rsidRDefault="00644825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96B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D45" w14:textId="77777777" w:rsidR="00B96B7A" w:rsidRDefault="00B96B7A" w:rsidP="00B96B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Lifting and handling skills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8A39" w14:textId="77777777" w:rsidR="00B96B7A" w:rsidRDefault="00644825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8C30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B96B7A" w:rsidRPr="00B96B7A" w14:paraId="2CA9E3AF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689" w14:textId="77777777" w:rsidR="00B96B7A" w:rsidRDefault="00644825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96B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A797" w14:textId="77777777" w:rsidR="00B96B7A" w:rsidRDefault="006502AD" w:rsidP="00644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Practical application</w:t>
            </w:r>
            <w:r w:rsidR="00644825">
              <w:rPr>
                <w:rFonts w:ascii="Arial" w:hAnsi="Arial" w:cs="Arial"/>
                <w:sz w:val="22"/>
                <w:szCs w:val="22"/>
              </w:rPr>
              <w:t>s.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6ECA" w14:textId="77777777" w:rsidR="00B96B7A" w:rsidRDefault="00644825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E9A7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6502AD" w:rsidRPr="00B96B7A" w14:paraId="7C34F6A7" w14:textId="77777777" w:rsidTr="00774C18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23652" w14:textId="77777777" w:rsidR="006502AD" w:rsidRPr="006502AD" w:rsidRDefault="006502AD" w:rsidP="006502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</w:tr>
      <w:tr w:rsidR="00B96B7A" w:rsidRPr="00B96B7A" w14:paraId="5007942C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1BD6" w14:textId="77777777" w:rsidR="00B96B7A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DE7C" w14:textId="77777777" w:rsidR="00B96B7A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 and customer focussed</w:t>
            </w:r>
            <w:r w:rsidR="006448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E191" w14:textId="77777777" w:rsidR="00B96B7A" w:rsidRDefault="00CA2C6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30B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FA27" w14:textId="77777777" w:rsidR="00B96B7A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6502AD" w:rsidRPr="00B96B7A" w14:paraId="734A4646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CBC9" w14:textId="77777777" w:rsidR="006502AD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E986" w14:textId="77777777" w:rsidR="006502AD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use own initiative.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B894" w14:textId="77777777" w:rsidR="006502AD" w:rsidRDefault="00644825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30BE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CE8B" w14:textId="77777777" w:rsidR="006502AD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6502AD" w:rsidRPr="00B96B7A" w14:paraId="7733A0D9" w14:textId="77777777" w:rsidTr="00B96B7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2D9B" w14:textId="77777777" w:rsidR="006502AD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61EB" w14:textId="77777777" w:rsidR="006502AD" w:rsidRDefault="006502AD" w:rsidP="00774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undertake flexible working.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F378" w14:textId="77777777" w:rsidR="006502AD" w:rsidRDefault="00CA2C6A" w:rsidP="00E30B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30B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AFE" w14:textId="77777777" w:rsidR="006502AD" w:rsidRPr="00B96B7A" w:rsidRDefault="004524D0" w:rsidP="00774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</w:tbl>
    <w:p w14:paraId="61829076" w14:textId="77777777" w:rsidR="00C766EE" w:rsidRDefault="00C766EE" w:rsidP="00C766EE">
      <w:pPr>
        <w:rPr>
          <w:rFonts w:ascii="Arial" w:hAnsi="Arial" w:cs="Arial"/>
        </w:rPr>
      </w:pPr>
    </w:p>
    <w:p w14:paraId="2BA226A1" w14:textId="77777777" w:rsidR="00C766EE" w:rsidRDefault="00C766EE"/>
    <w:p w14:paraId="17AD93B2" w14:textId="77777777" w:rsidR="00497DF5" w:rsidRPr="00E94058" w:rsidRDefault="00497DF5" w:rsidP="00497DF5">
      <w:pPr>
        <w:jc w:val="both"/>
        <w:rPr>
          <w:rFonts w:ascii="Arial" w:hAnsi="Arial" w:cs="Arial"/>
          <w:sz w:val="22"/>
          <w:szCs w:val="22"/>
          <w:lang w:val="en"/>
        </w:rPr>
      </w:pPr>
    </w:p>
    <w:sectPr w:rsidR="00497DF5" w:rsidRPr="00E94058" w:rsidSect="004A03C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F7DD" w14:textId="77777777" w:rsidR="00E84506" w:rsidRDefault="00E84506">
      <w:r>
        <w:separator/>
      </w:r>
    </w:p>
  </w:endnote>
  <w:endnote w:type="continuationSeparator" w:id="0">
    <w:p w14:paraId="7DEAB4D9" w14:textId="77777777" w:rsidR="00E84506" w:rsidRDefault="00E8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7717" w14:textId="77777777" w:rsidR="004524D0" w:rsidRDefault="004524D0">
    <w:pPr>
      <w:pStyle w:val="Footer"/>
    </w:pPr>
    <w:r>
      <w:t xml:space="preserve">Last Updated </w:t>
    </w:r>
    <w:r w:rsidR="00041D73">
      <w:t>2</w:t>
    </w:r>
    <w:r w:rsidR="00041D73" w:rsidRPr="00041D73">
      <w:rPr>
        <w:vertAlign w:val="superscript"/>
      </w:rPr>
      <w:t>nd</w:t>
    </w:r>
    <w:r w:rsidR="00041D73">
      <w:t xml:space="preserve"> December 2024</w:t>
    </w:r>
  </w:p>
  <w:p w14:paraId="02F2C34E" w14:textId="77777777" w:rsidR="004524D0" w:rsidRDefault="00452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8643" w14:textId="77777777" w:rsidR="00E84506" w:rsidRDefault="00E84506">
      <w:r>
        <w:separator/>
      </w:r>
    </w:p>
  </w:footnote>
  <w:footnote w:type="continuationSeparator" w:id="0">
    <w:p w14:paraId="46639E21" w14:textId="77777777" w:rsidR="00E84506" w:rsidRDefault="00E8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4E5D" w14:textId="77777777" w:rsidR="00C42C15" w:rsidRDefault="005423D8" w:rsidP="00BA7CCF">
    <w:pPr>
      <w:pStyle w:val="Header"/>
      <w:jc w:val="right"/>
    </w:pPr>
    <w:r w:rsidRPr="00C80D21">
      <w:rPr>
        <w:noProof/>
      </w:rPr>
      <w:drawing>
        <wp:inline distT="0" distB="0" distL="0" distR="0" wp14:anchorId="707A9AD7" wp14:editId="07777777">
          <wp:extent cx="16954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whpVntQtbOF8" int2:id="yU7fH0V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4511"/>
    <w:multiLevelType w:val="hybridMultilevel"/>
    <w:tmpl w:val="B0183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049"/>
    <w:multiLevelType w:val="hybridMultilevel"/>
    <w:tmpl w:val="8C980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4E4"/>
    <w:multiLevelType w:val="hybridMultilevel"/>
    <w:tmpl w:val="97AE7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42D9"/>
    <w:multiLevelType w:val="multilevel"/>
    <w:tmpl w:val="AC86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27B36"/>
    <w:multiLevelType w:val="hybridMultilevel"/>
    <w:tmpl w:val="CD0035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413473F"/>
    <w:multiLevelType w:val="hybridMultilevel"/>
    <w:tmpl w:val="FC1C6D92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7E01A2C"/>
    <w:multiLevelType w:val="multilevel"/>
    <w:tmpl w:val="AC86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622"/>
    <w:multiLevelType w:val="multilevel"/>
    <w:tmpl w:val="57DE6DB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B3FB2"/>
    <w:multiLevelType w:val="hybridMultilevel"/>
    <w:tmpl w:val="928C7C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34CF0"/>
    <w:multiLevelType w:val="multilevel"/>
    <w:tmpl w:val="158C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A0B37"/>
    <w:multiLevelType w:val="hybridMultilevel"/>
    <w:tmpl w:val="F592A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35B9"/>
    <w:multiLevelType w:val="hybridMultilevel"/>
    <w:tmpl w:val="54EA1A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85031"/>
    <w:multiLevelType w:val="hybridMultilevel"/>
    <w:tmpl w:val="9864B810"/>
    <w:lvl w:ilvl="0" w:tplc="E29AC3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459"/>
    <w:multiLevelType w:val="hybridMultilevel"/>
    <w:tmpl w:val="FE78D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203CB"/>
    <w:multiLevelType w:val="multilevel"/>
    <w:tmpl w:val="AC860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53F03"/>
    <w:multiLevelType w:val="hybridMultilevel"/>
    <w:tmpl w:val="32AC6A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D73D22"/>
    <w:multiLevelType w:val="hybridMultilevel"/>
    <w:tmpl w:val="F0A0F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35E6D"/>
    <w:multiLevelType w:val="hybridMultilevel"/>
    <w:tmpl w:val="87A2C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7E37"/>
    <w:multiLevelType w:val="multilevel"/>
    <w:tmpl w:val="32AC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A1F9E"/>
    <w:multiLevelType w:val="hybridMultilevel"/>
    <w:tmpl w:val="63FA0218"/>
    <w:lvl w:ilvl="0" w:tplc="3892B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40A"/>
    <w:multiLevelType w:val="multilevel"/>
    <w:tmpl w:val="81FE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21" w15:restartNumberingAfterBreak="0">
    <w:nsid w:val="5F614851"/>
    <w:multiLevelType w:val="hybridMultilevel"/>
    <w:tmpl w:val="158CF3A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347C7"/>
    <w:multiLevelType w:val="hybridMultilevel"/>
    <w:tmpl w:val="AC8608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4327E3"/>
    <w:multiLevelType w:val="hybridMultilevel"/>
    <w:tmpl w:val="19622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9547B"/>
    <w:multiLevelType w:val="hybridMultilevel"/>
    <w:tmpl w:val="1C7AF658"/>
    <w:lvl w:ilvl="0" w:tplc="3892B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00459">
    <w:abstractNumId w:val="21"/>
  </w:num>
  <w:num w:numId="2" w16cid:durableId="587808913">
    <w:abstractNumId w:val="9"/>
  </w:num>
  <w:num w:numId="3" w16cid:durableId="1208840360">
    <w:abstractNumId w:val="22"/>
  </w:num>
  <w:num w:numId="4" w16cid:durableId="488791959">
    <w:abstractNumId w:val="14"/>
  </w:num>
  <w:num w:numId="5" w16cid:durableId="11223162">
    <w:abstractNumId w:val="8"/>
  </w:num>
  <w:num w:numId="6" w16cid:durableId="1312902311">
    <w:abstractNumId w:val="6"/>
  </w:num>
  <w:num w:numId="7" w16cid:durableId="1651206375">
    <w:abstractNumId w:val="15"/>
  </w:num>
  <w:num w:numId="8" w16cid:durableId="1112241580">
    <w:abstractNumId w:val="18"/>
  </w:num>
  <w:num w:numId="9" w16cid:durableId="600651798">
    <w:abstractNumId w:val="3"/>
  </w:num>
  <w:num w:numId="10" w16cid:durableId="1626228046">
    <w:abstractNumId w:val="11"/>
  </w:num>
  <w:num w:numId="11" w16cid:durableId="1902669660">
    <w:abstractNumId w:val="24"/>
  </w:num>
  <w:num w:numId="12" w16cid:durableId="1528330024">
    <w:abstractNumId w:val="19"/>
  </w:num>
  <w:num w:numId="13" w16cid:durableId="336541882">
    <w:abstractNumId w:val="1"/>
  </w:num>
  <w:num w:numId="14" w16cid:durableId="1954944780">
    <w:abstractNumId w:val="0"/>
  </w:num>
  <w:num w:numId="15" w16cid:durableId="1304577091">
    <w:abstractNumId w:val="10"/>
  </w:num>
  <w:num w:numId="16" w16cid:durableId="323124568">
    <w:abstractNumId w:val="16"/>
  </w:num>
  <w:num w:numId="17" w16cid:durableId="1946814268">
    <w:abstractNumId w:val="23"/>
  </w:num>
  <w:num w:numId="18" w16cid:durableId="1091656878">
    <w:abstractNumId w:val="4"/>
  </w:num>
  <w:num w:numId="19" w16cid:durableId="966814368">
    <w:abstractNumId w:val="2"/>
  </w:num>
  <w:num w:numId="20" w16cid:durableId="1441949960">
    <w:abstractNumId w:val="13"/>
  </w:num>
  <w:num w:numId="21" w16cid:durableId="422454096">
    <w:abstractNumId w:val="5"/>
  </w:num>
  <w:num w:numId="22" w16cid:durableId="2031292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018516">
    <w:abstractNumId w:val="17"/>
  </w:num>
  <w:num w:numId="24" w16cid:durableId="1326126465">
    <w:abstractNumId w:val="12"/>
  </w:num>
  <w:num w:numId="25" w16cid:durableId="616370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F"/>
    <w:rsid w:val="00041D73"/>
    <w:rsid w:val="0004470C"/>
    <w:rsid w:val="00047C7D"/>
    <w:rsid w:val="00063B54"/>
    <w:rsid w:val="00194E33"/>
    <w:rsid w:val="001A2EDE"/>
    <w:rsid w:val="001B31AD"/>
    <w:rsid w:val="001C67A4"/>
    <w:rsid w:val="001D1D7D"/>
    <w:rsid w:val="001F666D"/>
    <w:rsid w:val="0021721B"/>
    <w:rsid w:val="002352DA"/>
    <w:rsid w:val="00263035"/>
    <w:rsid w:val="0027378C"/>
    <w:rsid w:val="002A46A6"/>
    <w:rsid w:val="002B79EA"/>
    <w:rsid w:val="002C34E7"/>
    <w:rsid w:val="002F19B8"/>
    <w:rsid w:val="0033607F"/>
    <w:rsid w:val="00377809"/>
    <w:rsid w:val="003F0E4B"/>
    <w:rsid w:val="00423133"/>
    <w:rsid w:val="0043405B"/>
    <w:rsid w:val="00451D78"/>
    <w:rsid w:val="004524D0"/>
    <w:rsid w:val="00461585"/>
    <w:rsid w:val="0048516B"/>
    <w:rsid w:val="00497DF5"/>
    <w:rsid w:val="004A03CF"/>
    <w:rsid w:val="005423D8"/>
    <w:rsid w:val="0054436D"/>
    <w:rsid w:val="0055732F"/>
    <w:rsid w:val="0056312B"/>
    <w:rsid w:val="00571659"/>
    <w:rsid w:val="00583185"/>
    <w:rsid w:val="005B6543"/>
    <w:rsid w:val="00605EB4"/>
    <w:rsid w:val="00644825"/>
    <w:rsid w:val="006502AD"/>
    <w:rsid w:val="00672C6B"/>
    <w:rsid w:val="00690D59"/>
    <w:rsid w:val="006C5A2E"/>
    <w:rsid w:val="006F0333"/>
    <w:rsid w:val="00730C81"/>
    <w:rsid w:val="00745A7D"/>
    <w:rsid w:val="00756C8E"/>
    <w:rsid w:val="00774C18"/>
    <w:rsid w:val="00776BA3"/>
    <w:rsid w:val="007848B1"/>
    <w:rsid w:val="00795485"/>
    <w:rsid w:val="007E3DD2"/>
    <w:rsid w:val="00843FD5"/>
    <w:rsid w:val="008568ED"/>
    <w:rsid w:val="008C77FD"/>
    <w:rsid w:val="008D0F3B"/>
    <w:rsid w:val="008E219F"/>
    <w:rsid w:val="00921F4D"/>
    <w:rsid w:val="00966B04"/>
    <w:rsid w:val="009959BF"/>
    <w:rsid w:val="009A7754"/>
    <w:rsid w:val="009B18AF"/>
    <w:rsid w:val="009D7AC9"/>
    <w:rsid w:val="009E24D6"/>
    <w:rsid w:val="00A13821"/>
    <w:rsid w:val="00A3769B"/>
    <w:rsid w:val="00A62075"/>
    <w:rsid w:val="00A82778"/>
    <w:rsid w:val="00AB4221"/>
    <w:rsid w:val="00B00B75"/>
    <w:rsid w:val="00B063B1"/>
    <w:rsid w:val="00B214F2"/>
    <w:rsid w:val="00B96B7A"/>
    <w:rsid w:val="00BA2076"/>
    <w:rsid w:val="00BA7CCF"/>
    <w:rsid w:val="00BC08FB"/>
    <w:rsid w:val="00BD3218"/>
    <w:rsid w:val="00C04400"/>
    <w:rsid w:val="00C04B8E"/>
    <w:rsid w:val="00C42C15"/>
    <w:rsid w:val="00C43507"/>
    <w:rsid w:val="00C64BB6"/>
    <w:rsid w:val="00C665A4"/>
    <w:rsid w:val="00C766EE"/>
    <w:rsid w:val="00C9242C"/>
    <w:rsid w:val="00CA223B"/>
    <w:rsid w:val="00CA2C6A"/>
    <w:rsid w:val="00CD4A96"/>
    <w:rsid w:val="00CF2588"/>
    <w:rsid w:val="00D22ACC"/>
    <w:rsid w:val="00D42BAA"/>
    <w:rsid w:val="00D667E3"/>
    <w:rsid w:val="00D84416"/>
    <w:rsid w:val="00D861D1"/>
    <w:rsid w:val="00D91303"/>
    <w:rsid w:val="00D95CFD"/>
    <w:rsid w:val="00DE7D67"/>
    <w:rsid w:val="00E30BEB"/>
    <w:rsid w:val="00E77F40"/>
    <w:rsid w:val="00E81FDA"/>
    <w:rsid w:val="00E82D2E"/>
    <w:rsid w:val="00E84506"/>
    <w:rsid w:val="00EA1904"/>
    <w:rsid w:val="00EB6390"/>
    <w:rsid w:val="00EE249A"/>
    <w:rsid w:val="00F32023"/>
    <w:rsid w:val="00F504DA"/>
    <w:rsid w:val="00F559E5"/>
    <w:rsid w:val="00FD2CF1"/>
    <w:rsid w:val="00FF6382"/>
    <w:rsid w:val="063199CB"/>
    <w:rsid w:val="53110F51"/>
    <w:rsid w:val="65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3BDD5"/>
  <w15:chartTrackingRefBased/>
  <w15:docId w15:val="{8C79D11B-90CB-414C-841A-9699FAB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1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21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C6B"/>
    <w:pPr>
      <w:ind w:left="720"/>
    </w:pPr>
  </w:style>
  <w:style w:type="character" w:customStyle="1" w:styleId="FooterChar">
    <w:name w:val="Footer Char"/>
    <w:link w:val="Footer"/>
    <w:uiPriority w:val="99"/>
    <w:rsid w:val="00452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1d82c-3d28-45ac-b5fe-8e241f782cad">
      <Terms xmlns="http://schemas.microsoft.com/office/infopath/2007/PartnerControls"/>
    </lcf76f155ced4ddcb4097134ff3c332f>
    <TaxCatchAll xmlns="5ce2bd06-1d0d-437d-8309-e26194f99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820FF261DF148BF1077F82D1E7914" ma:contentTypeVersion="11" ma:contentTypeDescription="Create a new document." ma:contentTypeScope="" ma:versionID="b435707fc1cffcf9b2f6f2ff9b9a9744">
  <xsd:schema xmlns:xsd="http://www.w3.org/2001/XMLSchema" xmlns:xs="http://www.w3.org/2001/XMLSchema" xmlns:p="http://schemas.microsoft.com/office/2006/metadata/properties" xmlns:ns2="a441d82c-3d28-45ac-b5fe-8e241f782cad" xmlns:ns3="5ce2bd06-1d0d-437d-8309-e26194f9959d" targetNamespace="http://schemas.microsoft.com/office/2006/metadata/properties" ma:root="true" ma:fieldsID="cc00e580f29e4e6c4c51bec3fa39ff3b" ns2:_="" ns3:_="">
    <xsd:import namespace="a441d82c-3d28-45ac-b5fe-8e241f782cad"/>
    <xsd:import namespace="5ce2bd06-1d0d-437d-8309-e26194f99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d82c-3d28-45ac-b5fe-8e241f782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958182-a95d-47e8-980e-31c8224c6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bd06-1d0d-437d-8309-e26194f995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2ce4bf-95a5-4416-a0e2-e58e476ce76d}" ma:internalName="TaxCatchAll" ma:showField="CatchAllData" ma:web="5ce2bd06-1d0d-437d-8309-e26194f99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0C015-7B73-4387-B518-5B4115DC1960}">
  <ds:schemaRefs>
    <ds:schemaRef ds:uri="http://schemas.microsoft.com/office/2006/metadata/properties"/>
    <ds:schemaRef ds:uri="http://schemas.microsoft.com/office/infopath/2007/PartnerControls"/>
    <ds:schemaRef ds:uri="a441d82c-3d28-45ac-b5fe-8e241f782cad"/>
    <ds:schemaRef ds:uri="5ce2bd06-1d0d-437d-8309-e26194f9959d"/>
  </ds:schemaRefs>
</ds:datastoreItem>
</file>

<file path=customXml/itemProps2.xml><?xml version="1.0" encoding="utf-8"?>
<ds:datastoreItem xmlns:ds="http://schemas.openxmlformats.org/officeDocument/2006/customXml" ds:itemID="{D1DB24F4-305F-45DE-92CD-69DD9DE51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304C-0D10-4437-BF7F-569596CA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d82c-3d28-45ac-b5fe-8e241f782cad"/>
    <ds:schemaRef ds:uri="5ce2bd06-1d0d-437d-8309-e26194f99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Company>Redditch Borough Council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RBC</dc:title>
  <dc:subject/>
  <dc:creator>phillippa.smith</dc:creator>
  <cp:keywords/>
  <cp:lastModifiedBy>Charlie Harvey</cp:lastModifiedBy>
  <cp:revision>2</cp:revision>
  <cp:lastPrinted>2019-03-18T17:15:00Z</cp:lastPrinted>
  <dcterms:created xsi:type="dcterms:W3CDTF">2024-12-20T15:19:00Z</dcterms:created>
  <dcterms:modified xsi:type="dcterms:W3CDTF">2024-12-20T15:19:00Z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0x010100EED820FF261DF148BF1077F82D1E7914</vt:lpwstr>
  </property>
  <property fmtid="{D5CDD505-2E9C-101B-9397-08002B2CF9AE}" pid="4" name="MediaServiceImageTags">
    <vt:lpwstr/>
  </property>
</Properties>
</file>